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C93" w:rsidRPr="00D423FC" w:rsidRDefault="00D423FC" w:rsidP="00D423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423FC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</w:p>
    <w:p w:rsidR="00D423FC" w:rsidRPr="00D423FC" w:rsidRDefault="00D423FC" w:rsidP="00D423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423FC">
        <w:rPr>
          <w:rFonts w:ascii="Times New Roman" w:hAnsi="Times New Roman" w:cs="Times New Roman"/>
          <w:sz w:val="28"/>
          <w:szCs w:val="28"/>
          <w:lang w:val="uk-UA"/>
        </w:rPr>
        <w:t>з інформатики та програмування</w:t>
      </w:r>
    </w:p>
    <w:p w:rsidR="00D423FC" w:rsidRPr="00D423FC" w:rsidRDefault="00D423FC" w:rsidP="00D423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23FC" w:rsidRPr="00D423FC" w:rsidRDefault="00D423FC" w:rsidP="00D423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3FC">
        <w:rPr>
          <w:rFonts w:ascii="Times New Roman" w:hAnsi="Times New Roman" w:cs="Times New Roman"/>
          <w:sz w:val="28"/>
          <w:szCs w:val="28"/>
          <w:lang w:val="uk-UA"/>
        </w:rPr>
        <w:t>Алгоритм та його властивості. Базові алгоритмічні конструкції. Розробка алгоритмів методом покрокової деталізації.</w:t>
      </w:r>
    </w:p>
    <w:p w:rsidR="00D423FC" w:rsidRPr="00D423FC" w:rsidRDefault="00D423FC" w:rsidP="00D423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3FC">
        <w:rPr>
          <w:rFonts w:ascii="Times New Roman" w:hAnsi="Times New Roman" w:cs="Times New Roman"/>
          <w:sz w:val="28"/>
          <w:szCs w:val="28"/>
          <w:lang w:val="uk-UA"/>
        </w:rPr>
        <w:t>Структура програми. Алфавіт мови. Константи та змінні. Вибір імен змінних. Опис даних. Стандартні типи даних. Типи даних, визначені користувачем. Оператори.</w:t>
      </w:r>
    </w:p>
    <w:p w:rsidR="00D423FC" w:rsidRPr="00D423FC" w:rsidRDefault="00D423FC" w:rsidP="00D423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3FC">
        <w:rPr>
          <w:rFonts w:ascii="Times New Roman" w:hAnsi="Times New Roman" w:cs="Times New Roman"/>
          <w:sz w:val="28"/>
          <w:szCs w:val="28"/>
          <w:lang w:val="uk-UA"/>
        </w:rPr>
        <w:t>Умовний оператор. Логічні вирази. Складений оператор. Оператор вибору варіанту. Оператор безумовного переходу.</w:t>
      </w:r>
    </w:p>
    <w:p w:rsidR="00D423FC" w:rsidRPr="00D423FC" w:rsidRDefault="00D423FC" w:rsidP="00D423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3FC">
        <w:rPr>
          <w:rFonts w:ascii="Times New Roman" w:hAnsi="Times New Roman" w:cs="Times New Roman"/>
          <w:sz w:val="28"/>
          <w:szCs w:val="28"/>
          <w:lang w:val="uk-UA"/>
        </w:rPr>
        <w:t xml:space="preserve">Поняття циклу. Типи алгоритмів циклічної структури. Програмування циклічного процесу. Оператор циклу. Цикл з параметром. Оператор циклу з передумовою Оператор циклу з </w:t>
      </w:r>
      <w:proofErr w:type="spellStart"/>
      <w:r w:rsidRPr="00D423FC">
        <w:rPr>
          <w:rFonts w:ascii="Times New Roman" w:hAnsi="Times New Roman" w:cs="Times New Roman"/>
          <w:sz w:val="28"/>
          <w:szCs w:val="28"/>
          <w:lang w:val="uk-UA"/>
        </w:rPr>
        <w:t>пiсляумовою</w:t>
      </w:r>
      <w:proofErr w:type="spellEnd"/>
      <w:r w:rsidRPr="00D423FC">
        <w:rPr>
          <w:rFonts w:ascii="Times New Roman" w:hAnsi="Times New Roman" w:cs="Times New Roman"/>
          <w:sz w:val="28"/>
          <w:szCs w:val="28"/>
          <w:lang w:val="uk-UA"/>
        </w:rPr>
        <w:t>. Вкладені цикли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23FC" w:rsidRPr="00D423FC" w:rsidRDefault="00D423FC" w:rsidP="00D423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3FC">
        <w:rPr>
          <w:rFonts w:ascii="Times New Roman" w:hAnsi="Times New Roman" w:cs="Times New Roman"/>
          <w:sz w:val="28"/>
          <w:szCs w:val="28"/>
          <w:lang w:val="uk-UA"/>
        </w:rPr>
        <w:t>Поняття масиву. Одновимірні та багатовимірні масиви. Типові задачі обробки масивів</w:t>
      </w:r>
      <w:r w:rsidRPr="00D423FC">
        <w:rPr>
          <w:rFonts w:ascii="Times New Roman" w:hAnsi="Times New Roman" w:cs="Times New Roman"/>
          <w:sz w:val="28"/>
          <w:szCs w:val="28"/>
          <w:lang w:val="uk-UA"/>
        </w:rPr>
        <w:t xml:space="preserve"> (знаходження суми елементів, знаходження максимального значення, сортування одновимірних масивів тощо)</w:t>
      </w:r>
      <w:r w:rsidRPr="00D423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23FC" w:rsidRPr="00D423FC" w:rsidRDefault="00D423FC" w:rsidP="00D423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3FC">
        <w:rPr>
          <w:rFonts w:ascii="Times New Roman" w:hAnsi="Times New Roman" w:cs="Times New Roman"/>
          <w:sz w:val="28"/>
          <w:szCs w:val="28"/>
          <w:lang w:val="uk-UA"/>
        </w:rPr>
        <w:t xml:space="preserve">Поняття підпрограми. Опис функцій. Локальні та глобальні </w:t>
      </w:r>
      <w:proofErr w:type="spellStart"/>
      <w:r w:rsidRPr="00D423FC">
        <w:rPr>
          <w:rFonts w:ascii="Times New Roman" w:hAnsi="Times New Roman" w:cs="Times New Roman"/>
          <w:sz w:val="28"/>
          <w:szCs w:val="28"/>
          <w:lang w:val="uk-UA"/>
        </w:rPr>
        <w:t>змiннi</w:t>
      </w:r>
      <w:proofErr w:type="spellEnd"/>
      <w:r w:rsidRPr="00D423FC">
        <w:rPr>
          <w:rFonts w:ascii="Times New Roman" w:hAnsi="Times New Roman" w:cs="Times New Roman"/>
          <w:sz w:val="28"/>
          <w:szCs w:val="28"/>
          <w:lang w:val="uk-UA"/>
        </w:rPr>
        <w:t>. Звернення до функції. Функції без параметрів. Формальні та фактичні параметри. Способи передачі параметрів.</w:t>
      </w:r>
      <w:bookmarkStart w:id="0" w:name="_GoBack"/>
      <w:bookmarkEnd w:id="0"/>
    </w:p>
    <w:sectPr w:rsidR="00D423FC" w:rsidRPr="00D42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B4FF3"/>
    <w:multiLevelType w:val="hybridMultilevel"/>
    <w:tmpl w:val="54BC1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FC"/>
    <w:rsid w:val="00AA6C93"/>
    <w:rsid w:val="00D4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AC0C"/>
  <w15:chartTrackingRefBased/>
  <w15:docId w15:val="{2D300CB2-F739-4869-B00A-7F84011E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Shcherbakov (Contractor)</dc:creator>
  <cp:keywords/>
  <dc:description/>
  <cp:lastModifiedBy>Oleksandr Shcherbakov (Contractor)</cp:lastModifiedBy>
  <cp:revision>1</cp:revision>
  <dcterms:created xsi:type="dcterms:W3CDTF">2020-05-12T06:40:00Z</dcterms:created>
  <dcterms:modified xsi:type="dcterms:W3CDTF">2020-05-12T06:48:00Z</dcterms:modified>
</cp:coreProperties>
</file>